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46.7136840820312"/>
        <w:gridCol w:w="8013.286315917969"/>
        <w:tblGridChange w:id="0">
          <w:tblGrid>
            <w:gridCol w:w="1346.7136840820312"/>
            <w:gridCol w:w="8013.286315917969"/>
          </w:tblGrid>
        </w:tblGridChange>
      </w:tblGrid>
      <w:tr>
        <w:trPr>
          <w:cantSplit w:val="0"/>
          <w:tblHeader w:val="0"/>
        </w:trPr>
        <w:tc>
          <w:tcPr>
            <w:tcBorders>
              <w:top w:color="bdc1c6" w:space="0" w:sz="8" w:val="single"/>
              <w:left w:color="000000" w:space="0" w:sz="0" w:val="nil"/>
              <w:bottom w:color="bdc1c6" w:space="0" w:sz="8" w:val="single"/>
              <w:right w:color="bdc1c6" w:space="0" w:sz="8" w:val="single"/>
            </w:tcBorders>
            <w:shd w:fill="f1f3f4" w:val="clear"/>
            <w:tcMar>
              <w:top w:w="144.0" w:type="dxa"/>
              <w:left w:w="144.0" w:type="dxa"/>
              <w:bottom w:w="144.0" w:type="dxa"/>
              <w:right w:w="144.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b w:val="1"/>
                <w:bCs w:val="1"/>
                <w:rtl w:val="0"/>
              </w:rPr>
              <w:t xml:space="preserve">To</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6">
              <w:r w:rsidDel="00000000" w:rsidR="00000000" w:rsidRPr="00000000">
                <w:rPr>
                  <w:color w:val="0000ee"/>
                  <w:u w:val="single"/>
                  <w:rtl w:val="0"/>
                </w:rPr>
                <w:t xml:space="preserve">Amy Carney</w:t>
              </w:r>
            </w:hyperlink>
            <w:r w:rsidDel="00000000" w:rsidR="00000000" w:rsidRPr="00000000">
              <w:rPr>
                <w:rtl w:val="0"/>
              </w:rPr>
              <w:t xml:space="preserve"> </w:t>
            </w:r>
            <w:hyperlink r:id="rId7">
              <w:r w:rsidDel="00000000" w:rsidR="00000000" w:rsidRPr="00000000">
                <w:rPr>
                  <w:color w:val="0000ee"/>
                  <w:u w:val="single"/>
                  <w:rtl w:val="0"/>
                </w:rPr>
                <w:t xml:space="preserve">carneyamy81@yahoo.com</w:t>
              </w:r>
            </w:hyperlink>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f1f3f4" w:val="clear"/>
            <w:tcMar>
              <w:top w:w="144.0" w:type="dxa"/>
              <w:left w:w="144.0" w:type="dxa"/>
              <w:bottom w:w="144.0" w:type="dxa"/>
              <w:right w:w="144.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b w:val="1"/>
                <w:bCs w:val="1"/>
                <w:rtl w:val="0"/>
              </w:rPr>
              <w:t xml:space="preserve">Cc</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f1f3f4" w:val="clear"/>
            <w:tcMar>
              <w:top w:w="144.0" w:type="dxa"/>
              <w:left w:w="144.0" w:type="dxa"/>
              <w:bottom w:w="144.0" w:type="dxa"/>
              <w:right w:w="144.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b w:val="1"/>
                <w:bCs w:val="1"/>
                <w:rtl w:val="0"/>
              </w:rPr>
              <w:t xml:space="preserve">Bcc</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f1f3f4" w:val="clear"/>
            <w:tcMar>
              <w:top w:w="144.0" w:type="dxa"/>
              <w:left w:w="144.0" w:type="dxa"/>
              <w:bottom w:w="144.0" w:type="dxa"/>
              <w:right w:w="144.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b w:val="1"/>
                <w:bCs w:val="1"/>
                <w:rtl w:val="0"/>
              </w:rPr>
              <w:t xml:space="preserve">Subject</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Camp</w:t>
            </w:r>
          </w:p>
        </w:tc>
      </w:tr>
      <w:tr>
        <w:trPr>
          <w:cantSplit w:val="0"/>
          <w:trHeight w:val="2000" w:hRule="atLeast"/>
          <w:tblHeader w:val="0"/>
        </w:trPr>
        <w:tc>
          <w:tcPr>
            <w:gridSpan w:val="2"/>
            <w:tcBorders>
              <w:top w:color="bdc1c6" w:space="0" w:sz="8" w:val="single"/>
              <w:left w:color="000000" w:space="0" w:sz="0" w:val="nil"/>
              <w:bottom w:color="bdc1c6" w:space="0" w:sz="8" w:val="single"/>
              <w:right w:color="bdc1c6" w:space="0" w:sz="8" w:val="single"/>
            </w:tcBorders>
            <w:shd w:fill="auto" w:val="clear"/>
            <w:tcMar>
              <w:top w:w="240.0" w:type="dxa"/>
              <w:left w:w="144.0" w:type="dxa"/>
              <w:bottom w:w="144.0" w:type="dxa"/>
              <w:right w:w="144.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sz w:val="20"/>
                <w:szCs w:val="20"/>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t xml:space="preserve">   Camp Rules</w:t>
      </w:r>
    </w:p>
    <w:p w:rsidR="00000000" w:rsidDel="00000000" w:rsidP="00000000" w:rsidRDefault="00000000" w:rsidRPr="00000000" w14:paraId="0000000D">
      <w:pPr>
        <w:rPr>
          <w:rFonts w:ascii="Rubik" w:cs="Rubik" w:eastAsia="Rubik" w:hAnsi="Rubik"/>
          <w:i w:val="1"/>
          <w:iCs w:val="1"/>
          <w:sz w:val="24"/>
          <w:szCs w:val="24"/>
        </w:rPr>
      </w:pPr>
      <w:r w:rsidDel="00000000" w:rsidR="00000000" w:rsidRPr="00000000">
        <w:rPr>
          <w:rFonts w:ascii="Rubik" w:cs="Rubik" w:eastAsia="Rubik" w:hAnsi="Rubik"/>
          <w:i w:val="1"/>
          <w:iCs w:val="1"/>
          <w:sz w:val="24"/>
          <w:szCs w:val="24"/>
          <w:rtl w:val="0"/>
        </w:rPr>
        <w:t xml:space="preserve">The camp is owned and operated by the West Virginia North and South Districts Church of the Nazarene for the glory of God and the proclamation of the gospel of Jesus Christ, emphasizing holiness, evangelism, the preservation of the faith delivered to the saints, and the growth and strengthening of the Church of the Nazarene, especially its ministry to the families</w:t>
      </w:r>
    </w:p>
    <w:p w:rsidR="00000000" w:rsidDel="00000000" w:rsidP="00000000" w:rsidRDefault="00000000" w:rsidRPr="00000000" w14:paraId="0000000E">
      <w:pPr>
        <w:rPr>
          <w:rFonts w:ascii="Rubik" w:cs="Rubik" w:eastAsia="Rubik" w:hAnsi="Rubik"/>
          <w:i w:val="1"/>
          <w:iCs w:val="1"/>
          <w:sz w:val="24"/>
          <w:szCs w:val="24"/>
        </w:rPr>
      </w:pPr>
      <w:r w:rsidDel="00000000" w:rsidR="00000000" w:rsidRPr="00000000">
        <w:rPr>
          <w:rtl w:val="0"/>
        </w:rPr>
      </w:r>
    </w:p>
    <w:p w:rsidR="00000000" w:rsidDel="00000000" w:rsidP="00000000" w:rsidRDefault="00000000" w:rsidRPr="00000000" w14:paraId="0000000F">
      <w:pPr>
        <w:rPr>
          <w:rFonts w:ascii="Rubik" w:cs="Rubik" w:eastAsia="Rubik" w:hAnsi="Rubik"/>
          <w:sz w:val="24"/>
          <w:szCs w:val="24"/>
        </w:rPr>
      </w:pPr>
      <w:r w:rsidDel="00000000" w:rsidR="00000000" w:rsidRPr="00000000">
        <w:rPr>
          <w:rFonts w:ascii="Rubik" w:cs="Rubik" w:eastAsia="Rubik" w:hAnsi="Rubik"/>
          <w:b w:val="1"/>
          <w:bCs w:val="1"/>
          <w:sz w:val="24"/>
          <w:szCs w:val="24"/>
          <w:rtl w:val="0"/>
        </w:rPr>
        <w:t xml:space="preserve">  Fie</w:t>
      </w:r>
      <w:r w:rsidDel="00000000" w:rsidR="00000000" w:rsidRPr="00000000">
        <w:rPr>
          <w:rFonts w:ascii="Rubik" w:cs="Rubik" w:eastAsia="Rubik" w:hAnsi="Rubik"/>
          <w:b w:val="1"/>
          <w:bCs w:val="1"/>
          <w:sz w:val="24"/>
          <w:szCs w:val="24"/>
          <w:rtl w:val="0"/>
        </w:rPr>
        <w:t xml:space="preserve">ld Day (ball field) </w:t>
      </w:r>
      <w:r w:rsidDel="00000000" w:rsidR="00000000" w:rsidRPr="00000000">
        <w:rPr>
          <w:rFonts w:ascii="Rubik" w:cs="Rubik" w:eastAsia="Rubik" w:hAnsi="Rubik"/>
          <w:sz w:val="24"/>
          <w:szCs w:val="24"/>
          <w:rtl w:val="0"/>
        </w:rPr>
        <w:t xml:space="preserve">Females need to wear a shirt or a tank top over swimsuit, and males need to have a shirt on at all times.</w:t>
      </w:r>
    </w:p>
    <w:p w:rsidR="00000000" w:rsidDel="00000000" w:rsidP="00000000" w:rsidRDefault="00000000" w:rsidRPr="00000000" w14:paraId="00000010">
      <w:pPr>
        <w:rPr>
          <w:rFonts w:ascii="Rubik" w:cs="Rubik" w:eastAsia="Rubik" w:hAnsi="Rubik"/>
          <w:sz w:val="24"/>
          <w:szCs w:val="24"/>
        </w:rPr>
      </w:pPr>
      <w:r w:rsidDel="00000000" w:rsidR="00000000" w:rsidRPr="00000000">
        <w:rPr>
          <w:rtl w:val="0"/>
        </w:rPr>
      </w:r>
    </w:p>
    <w:p w:rsidR="00000000" w:rsidDel="00000000" w:rsidP="00000000" w:rsidRDefault="00000000" w:rsidRPr="00000000" w14:paraId="00000011">
      <w:pPr>
        <w:rPr>
          <w:rFonts w:ascii="Rubik" w:cs="Rubik" w:eastAsia="Rubik" w:hAnsi="Rubik"/>
          <w:sz w:val="24"/>
          <w:szCs w:val="24"/>
        </w:rPr>
      </w:pPr>
      <w:r w:rsidDel="00000000" w:rsidR="00000000" w:rsidRPr="00000000">
        <w:rPr>
          <w:rFonts w:ascii="Rubik" w:cs="Rubik" w:eastAsia="Rubik" w:hAnsi="Rubik"/>
          <w:b w:val="1"/>
          <w:bCs w:val="1"/>
          <w:sz w:val="24"/>
          <w:szCs w:val="24"/>
          <w:rtl w:val="0"/>
        </w:rPr>
        <w:t xml:space="preserve">Food:</w:t>
      </w:r>
      <w:r w:rsidDel="00000000" w:rsidR="00000000" w:rsidRPr="00000000">
        <w:rPr>
          <w:rFonts w:ascii="Rubik" w:cs="Rubik" w:eastAsia="Rubik" w:hAnsi="Rubik"/>
          <w:sz w:val="24"/>
          <w:szCs w:val="24"/>
          <w:rtl w:val="0"/>
        </w:rPr>
        <w:t xml:space="preserve"> Well-balanced meals will be provided. Any diet restrictions/ allergies will be met under the prepration of our qualified dietitians. </w:t>
      </w:r>
    </w:p>
    <w:p w:rsidR="00000000" w:rsidDel="00000000" w:rsidP="00000000" w:rsidRDefault="00000000" w:rsidRPr="00000000" w14:paraId="00000012">
      <w:pPr>
        <w:rPr>
          <w:rFonts w:ascii="Rubik" w:cs="Rubik" w:eastAsia="Rubik" w:hAnsi="Rubik"/>
          <w:sz w:val="24"/>
          <w:szCs w:val="24"/>
        </w:rPr>
      </w:pPr>
      <w:r w:rsidDel="00000000" w:rsidR="00000000" w:rsidRPr="00000000">
        <w:rPr>
          <w:rtl w:val="0"/>
        </w:rPr>
      </w:r>
    </w:p>
    <w:p w:rsidR="00000000" w:rsidDel="00000000" w:rsidP="00000000" w:rsidRDefault="00000000" w:rsidRPr="00000000" w14:paraId="00000013">
      <w:pPr>
        <w:rPr>
          <w:rFonts w:ascii="Rubik" w:cs="Rubik" w:eastAsia="Rubik" w:hAnsi="Rubik"/>
          <w:sz w:val="24"/>
          <w:szCs w:val="24"/>
        </w:rPr>
      </w:pPr>
      <w:r w:rsidDel="00000000" w:rsidR="00000000" w:rsidRPr="00000000">
        <w:rPr>
          <w:rFonts w:ascii="Rubik" w:cs="Rubik" w:eastAsia="Rubik" w:hAnsi="Rubik"/>
          <w:b w:val="1"/>
          <w:bCs w:val="1"/>
          <w:sz w:val="24"/>
          <w:szCs w:val="24"/>
          <w:rtl w:val="0"/>
        </w:rPr>
        <w:t xml:space="preserve">What to bring:  </w:t>
      </w:r>
      <w:r w:rsidDel="00000000" w:rsidR="00000000" w:rsidRPr="00000000">
        <w:rPr>
          <w:rFonts w:ascii="Rubik" w:cs="Rubik" w:eastAsia="Rubik" w:hAnsi="Rubik"/>
          <w:sz w:val="24"/>
          <w:szCs w:val="24"/>
          <w:rtl w:val="0"/>
        </w:rPr>
        <w:t xml:space="preserve">sheets (queen, and or twins), pillow, blankets or sleeping bags, recreational clothes, casual clothes, shower shoes, tennis shoes, pjs, jackets, poncho, sweatshirt, towels, personal toiletries, snacks. The weather varies a lot so bring warm and cool clothes.</w:t>
      </w:r>
    </w:p>
    <w:p w:rsidR="00000000" w:rsidDel="00000000" w:rsidP="00000000" w:rsidRDefault="00000000" w:rsidRPr="00000000" w14:paraId="00000014">
      <w:pPr>
        <w:rPr>
          <w:rFonts w:ascii="Rubik" w:cs="Rubik" w:eastAsia="Rubik" w:hAnsi="Rubik"/>
          <w:sz w:val="24"/>
          <w:szCs w:val="24"/>
        </w:rPr>
      </w:pPr>
      <w:r w:rsidDel="00000000" w:rsidR="00000000" w:rsidRPr="00000000">
        <w:rPr>
          <w:rtl w:val="0"/>
        </w:rPr>
      </w:r>
    </w:p>
    <w:p w:rsidR="00000000" w:rsidDel="00000000" w:rsidP="00000000" w:rsidRDefault="00000000" w:rsidRPr="00000000" w14:paraId="00000015">
      <w:pPr>
        <w:rPr>
          <w:rFonts w:ascii="Rubik" w:cs="Rubik" w:eastAsia="Rubik" w:hAnsi="Rubik"/>
          <w:sz w:val="24"/>
          <w:szCs w:val="24"/>
        </w:rPr>
      </w:pPr>
      <w:r w:rsidDel="00000000" w:rsidR="00000000" w:rsidRPr="00000000">
        <w:rPr>
          <w:rFonts w:ascii="Rubik" w:cs="Rubik" w:eastAsia="Rubik" w:hAnsi="Rubik"/>
          <w:b w:val="1"/>
          <w:bCs w:val="1"/>
          <w:sz w:val="24"/>
          <w:szCs w:val="24"/>
          <w:rtl w:val="0"/>
        </w:rPr>
        <w:t xml:space="preserve">Refund:  </w:t>
      </w:r>
      <w:r w:rsidDel="00000000" w:rsidR="00000000" w:rsidRPr="00000000">
        <w:rPr>
          <w:rFonts w:ascii="Rubik" w:cs="Rubik" w:eastAsia="Rubik" w:hAnsi="Rubik"/>
          <w:sz w:val="24"/>
          <w:szCs w:val="24"/>
          <w:rtl w:val="0"/>
        </w:rPr>
        <w:t xml:space="preserve">There will be no refund after the Friday evening of camp. </w:t>
      </w:r>
    </w:p>
    <w:p w:rsidR="00000000" w:rsidDel="00000000" w:rsidP="00000000" w:rsidRDefault="00000000" w:rsidRPr="00000000" w14:paraId="00000016">
      <w:pPr>
        <w:rPr>
          <w:rFonts w:ascii="Rubik" w:cs="Rubik" w:eastAsia="Rubik" w:hAnsi="Rubik"/>
          <w:sz w:val="24"/>
          <w:szCs w:val="24"/>
        </w:rPr>
      </w:pPr>
      <w:r w:rsidDel="00000000" w:rsidR="00000000" w:rsidRPr="00000000">
        <w:rPr>
          <w:rtl w:val="0"/>
        </w:rPr>
      </w:r>
    </w:p>
    <w:p w:rsidR="00000000" w:rsidDel="00000000" w:rsidP="00000000" w:rsidRDefault="00000000" w:rsidRPr="00000000" w14:paraId="00000017">
      <w:pPr>
        <w:rPr>
          <w:rFonts w:ascii="Rubik" w:cs="Rubik" w:eastAsia="Rubik" w:hAnsi="Rubik"/>
          <w:sz w:val="24"/>
          <w:szCs w:val="24"/>
        </w:rPr>
      </w:pPr>
      <w:r w:rsidDel="00000000" w:rsidR="00000000" w:rsidRPr="00000000">
        <w:rPr>
          <w:rFonts w:ascii="Rubik" w:cs="Rubik" w:eastAsia="Rubik" w:hAnsi="Rubik"/>
          <w:b w:val="1"/>
          <w:bCs w:val="1"/>
          <w:sz w:val="24"/>
          <w:szCs w:val="24"/>
          <w:rtl w:val="0"/>
        </w:rPr>
        <w:t xml:space="preserve">Discrimination  </w:t>
      </w:r>
      <w:r w:rsidDel="00000000" w:rsidR="00000000" w:rsidRPr="00000000">
        <w:rPr>
          <w:rFonts w:ascii="Rubik" w:cs="Rubik" w:eastAsia="Rubik" w:hAnsi="Rubik"/>
          <w:sz w:val="24"/>
          <w:szCs w:val="24"/>
          <w:rtl w:val="0"/>
        </w:rPr>
        <w:t xml:space="preserve">“ In operation of the Summer Food Service Program, the same meal will be available to all enrolled campers without regard to race, color, handicap, sex age, or national origin, and there will be no discrimination in the course of the meal service, Persons who feel they have been discriminated against should write to the Secretary of Agriculture, Washington DC 20250</w:t>
      </w:r>
    </w:p>
    <w:p w:rsidR="00000000" w:rsidDel="00000000" w:rsidP="00000000" w:rsidRDefault="00000000" w:rsidRPr="00000000" w14:paraId="00000018">
      <w:pPr>
        <w:rPr>
          <w:rFonts w:ascii="Rubik" w:cs="Rubik" w:eastAsia="Rubik" w:hAnsi="Rubik"/>
          <w:sz w:val="24"/>
          <w:szCs w:val="24"/>
        </w:rPr>
      </w:pPr>
      <w:r w:rsidDel="00000000" w:rsidR="00000000" w:rsidRPr="00000000">
        <w:rPr>
          <w:rtl w:val="0"/>
        </w:rPr>
      </w:r>
    </w:p>
    <w:p w:rsidR="00000000" w:rsidDel="00000000" w:rsidP="00000000" w:rsidRDefault="00000000" w:rsidRPr="00000000" w14:paraId="00000019">
      <w:pPr>
        <w:rPr>
          <w:rFonts w:ascii="Rubik" w:cs="Rubik" w:eastAsia="Rubik" w:hAnsi="Rubik"/>
          <w:sz w:val="24"/>
          <w:szCs w:val="24"/>
        </w:rPr>
      </w:pPr>
      <w:r w:rsidDel="00000000" w:rsidR="00000000" w:rsidRPr="00000000">
        <w:rPr>
          <w:rtl w:val="0"/>
        </w:rPr>
      </w:r>
    </w:p>
    <w:p w:rsidR="00000000" w:rsidDel="00000000" w:rsidP="00000000" w:rsidRDefault="00000000" w:rsidRPr="00000000" w14:paraId="0000001A">
      <w:pPr>
        <w:rPr>
          <w:rFonts w:ascii="Rubik" w:cs="Rubik" w:eastAsia="Rubik" w:hAnsi="Rubik"/>
          <w:sz w:val="24"/>
          <w:szCs w:val="24"/>
        </w:rPr>
      </w:pPr>
      <w:r w:rsidDel="00000000" w:rsidR="00000000" w:rsidRPr="00000000">
        <w:rPr>
          <w:rFonts w:ascii="Rubik" w:cs="Rubik" w:eastAsia="Rubik" w:hAnsi="Rubik"/>
          <w:b w:val="1"/>
          <w:bCs w:val="1"/>
          <w:sz w:val="24"/>
          <w:szCs w:val="24"/>
          <w:rtl w:val="0"/>
        </w:rPr>
        <w:t xml:space="preserve">Smoking and Drinking  </w:t>
      </w:r>
      <w:r w:rsidDel="00000000" w:rsidR="00000000" w:rsidRPr="00000000">
        <w:rPr>
          <w:rFonts w:ascii="Rubik" w:cs="Rubik" w:eastAsia="Rubik" w:hAnsi="Rubik"/>
          <w:sz w:val="24"/>
          <w:szCs w:val="24"/>
          <w:rtl w:val="0"/>
        </w:rPr>
        <w:t xml:space="preserve">No smoking or using tobacco products in any form (including e-cigs), drinking of intoxicating beverages, or unauthorized use of drugs in any form on camp property. Any medication will be kept under the parents' supervision and locked up.    </w:t>
      </w:r>
    </w:p>
    <w:p w:rsidR="00000000" w:rsidDel="00000000" w:rsidP="00000000" w:rsidRDefault="00000000" w:rsidRPr="00000000" w14:paraId="0000001B">
      <w:pPr>
        <w:rPr>
          <w:rFonts w:ascii="Rubik" w:cs="Rubik" w:eastAsia="Rubik" w:hAnsi="Rubik"/>
          <w:sz w:val="24"/>
          <w:szCs w:val="24"/>
        </w:rPr>
      </w:pPr>
      <w:r w:rsidDel="00000000" w:rsidR="00000000" w:rsidRPr="00000000">
        <w:rPr>
          <w:rtl w:val="0"/>
        </w:rPr>
      </w:r>
    </w:p>
    <w:p w:rsidR="00000000" w:rsidDel="00000000" w:rsidP="00000000" w:rsidRDefault="00000000" w:rsidRPr="00000000" w14:paraId="0000001C">
      <w:pPr>
        <w:rPr>
          <w:rFonts w:ascii="Rubik" w:cs="Rubik" w:eastAsia="Rubik" w:hAnsi="Rubik"/>
          <w:sz w:val="24"/>
          <w:szCs w:val="24"/>
        </w:rPr>
      </w:pPr>
      <w:r w:rsidDel="00000000" w:rsidR="00000000" w:rsidRPr="00000000">
        <w:rPr>
          <w:rFonts w:ascii="Rubik" w:cs="Rubik" w:eastAsia="Rubik" w:hAnsi="Rubik"/>
          <w:b w:val="1"/>
          <w:bCs w:val="1"/>
          <w:sz w:val="24"/>
          <w:szCs w:val="24"/>
          <w:rtl w:val="0"/>
        </w:rPr>
        <w:t xml:space="preserve">Proper Conduct </w:t>
      </w:r>
      <w:r w:rsidDel="00000000" w:rsidR="00000000" w:rsidRPr="00000000">
        <w:rPr>
          <w:rFonts w:ascii="Rubik" w:cs="Rubik" w:eastAsia="Rubik" w:hAnsi="Rubik"/>
          <w:sz w:val="24"/>
          <w:szCs w:val="24"/>
          <w:rtl w:val="0"/>
        </w:rPr>
        <w:t xml:space="preserve">There is to be no sexual immorality, loud boisterous, rowdy, behaviors, no bullying, explosive materials, fireworks, firecrackers, </w:t>
      </w:r>
    </w:p>
    <w:p w:rsidR="00000000" w:rsidDel="00000000" w:rsidP="00000000" w:rsidRDefault="00000000" w:rsidRPr="00000000" w14:paraId="0000001D">
      <w:pPr>
        <w:rPr>
          <w:rFonts w:ascii="Rubik" w:cs="Rubik" w:eastAsia="Rubik" w:hAnsi="Rubik"/>
          <w:sz w:val="24"/>
          <w:szCs w:val="24"/>
        </w:rPr>
      </w:pPr>
      <w:r w:rsidDel="00000000" w:rsidR="00000000" w:rsidRPr="00000000">
        <w:rPr>
          <w:rtl w:val="0"/>
        </w:rPr>
      </w:r>
    </w:p>
    <w:p w:rsidR="00000000" w:rsidDel="00000000" w:rsidP="00000000" w:rsidRDefault="00000000" w:rsidRPr="00000000" w14:paraId="0000001E">
      <w:pPr>
        <w:rPr>
          <w:rFonts w:ascii="Rubik" w:cs="Rubik" w:eastAsia="Rubik" w:hAnsi="Rubik"/>
          <w:sz w:val="24"/>
          <w:szCs w:val="24"/>
        </w:rPr>
      </w:pPr>
      <w:r w:rsidDel="00000000" w:rsidR="00000000" w:rsidRPr="00000000">
        <w:rPr>
          <w:rtl w:val="0"/>
        </w:rPr>
      </w:r>
    </w:p>
    <w:p w:rsidR="00000000" w:rsidDel="00000000" w:rsidP="00000000" w:rsidRDefault="00000000" w:rsidRPr="00000000" w14:paraId="0000001F">
      <w:pPr>
        <w:rPr>
          <w:rFonts w:ascii="Rubik" w:cs="Rubik" w:eastAsia="Rubik" w:hAnsi="Rubik"/>
          <w:sz w:val="24"/>
          <w:szCs w:val="24"/>
        </w:rPr>
      </w:pPr>
      <w:r w:rsidDel="00000000" w:rsidR="00000000" w:rsidRPr="00000000">
        <w:rPr>
          <w:rFonts w:ascii="Rubik" w:cs="Rubik" w:eastAsia="Rubik" w:hAnsi="Rubik"/>
          <w:sz w:val="24"/>
          <w:szCs w:val="24"/>
          <w:rtl w:val="0"/>
        </w:rPr>
        <w:t xml:space="preserve">Send this form, with a check &amp; copy of the insurance card attached, must be submitted by the pre-registration dates listed above, </w:t>
      </w:r>
    </w:p>
    <w:p w:rsidR="00000000" w:rsidDel="00000000" w:rsidP="00000000" w:rsidRDefault="00000000" w:rsidRPr="00000000" w14:paraId="00000020">
      <w:pPr>
        <w:rPr>
          <w:rFonts w:ascii="Rubik" w:cs="Rubik" w:eastAsia="Rubik" w:hAnsi="Rubik"/>
          <w:sz w:val="24"/>
          <w:szCs w:val="24"/>
        </w:rPr>
      </w:pPr>
      <w:r w:rsidDel="00000000" w:rsidR="00000000" w:rsidRPr="00000000">
        <w:rPr>
          <w:rFonts w:ascii="Rubik" w:cs="Rubik" w:eastAsia="Rubik" w:hAnsi="Rubik"/>
          <w:sz w:val="24"/>
          <w:szCs w:val="24"/>
          <w:rtl w:val="0"/>
        </w:rPr>
        <w:t xml:space="preserve"> etc…</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ubi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arneyamy81@gmail.com" TargetMode="External"/><Relationship Id="rId7" Type="http://schemas.openxmlformats.org/officeDocument/2006/relationships/hyperlink" Target="mailto:carneyamy81@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regular.ttf"/><Relationship Id="rId2" Type="http://schemas.openxmlformats.org/officeDocument/2006/relationships/font" Target="fonts/Rubik-bold.ttf"/><Relationship Id="rId3" Type="http://schemas.openxmlformats.org/officeDocument/2006/relationships/font" Target="fonts/Rubik-italic.ttf"/><Relationship Id="rId4" Type="http://schemas.openxmlformats.org/officeDocument/2006/relationships/font" Target="fonts/Rubi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